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9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55"/>
      </w:tblGrid>
      <w:tr w:rsidR="004011F1" w:rsidTr="00EB23A1">
        <w:tc>
          <w:tcPr>
            <w:tcW w:w="2235" w:type="dxa"/>
          </w:tcPr>
          <w:p w:rsidR="004011F1" w:rsidRDefault="004011F1" w:rsidP="00AA7F61">
            <w:pPr>
              <w:jc w:val="center"/>
            </w:pPr>
            <w:r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>
                  <wp:extent cx="1113865" cy="8001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6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vAlign w:val="center"/>
          </w:tcPr>
          <w:p w:rsidR="004011F1" w:rsidRPr="00EB23A1" w:rsidRDefault="0045180C" w:rsidP="00AA7F61">
            <w:pPr>
              <w:jc w:val="center"/>
              <w:rPr>
                <w:rFonts w:ascii="Harlow Solid Italic" w:hAnsi="Harlow Solid Italic"/>
                <w:b/>
                <w:sz w:val="96"/>
                <w:szCs w:val="96"/>
              </w:rPr>
            </w:pPr>
            <w:r w:rsidRPr="00EB23A1">
              <w:rPr>
                <w:rFonts w:ascii="Harlow Solid Italic" w:hAnsi="Harlow Solid Italic" w:cs="Tempus Sans ITC"/>
                <w:b/>
                <w:color w:val="FF0066"/>
                <w:sz w:val="96"/>
                <w:szCs w:val="96"/>
              </w:rPr>
              <w:t xml:space="preserve">La </w:t>
            </w:r>
            <w:r w:rsidR="004011F1" w:rsidRPr="00EB23A1">
              <w:rPr>
                <w:rFonts w:ascii="Harlow Solid Italic" w:hAnsi="Harlow Solid Italic" w:cs="Tempus Sans ITC"/>
                <w:b/>
                <w:color w:val="FF0066"/>
                <w:sz w:val="96"/>
                <w:szCs w:val="96"/>
              </w:rPr>
              <w:t xml:space="preserve">Pause Bien-être   </w:t>
            </w:r>
          </w:p>
        </w:tc>
      </w:tr>
      <w:tr w:rsidR="004011F1" w:rsidTr="00AA7F61">
        <w:trPr>
          <w:trHeight w:val="12200"/>
        </w:trPr>
        <w:tc>
          <w:tcPr>
            <w:tcW w:w="10490" w:type="dxa"/>
            <w:gridSpan w:val="2"/>
          </w:tcPr>
          <w:p w:rsidR="004011F1" w:rsidRPr="000A130E" w:rsidRDefault="004011F1" w:rsidP="00AA7F61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 w:cs="Calibri"/>
                <w:sz w:val="28"/>
                <w:szCs w:val="28"/>
              </w:rPr>
            </w:pPr>
            <w:r w:rsidRPr="008B3807">
              <w:rPr>
                <w:rFonts w:ascii="Tempus Sans ITC" w:hAnsi="Tempus Sans ITC" w:cs="Calibri"/>
                <w:sz w:val="28"/>
                <w:szCs w:val="28"/>
              </w:rPr>
              <w:t>vous propose</w:t>
            </w:r>
            <w:r w:rsidRPr="000A130E">
              <w:rPr>
                <w:rFonts w:ascii="Tempus Sans ITC" w:hAnsi="Tempus Sans ITC" w:cs="Calibri"/>
                <w:sz w:val="28"/>
                <w:szCs w:val="28"/>
              </w:rPr>
              <w:t>:</w:t>
            </w:r>
          </w:p>
          <w:p w:rsidR="004011F1" w:rsidRPr="0021670B" w:rsidRDefault="004011F1" w:rsidP="00AA7F61">
            <w:pPr>
              <w:autoSpaceDE w:val="0"/>
              <w:autoSpaceDN w:val="0"/>
              <w:adjustRightInd w:val="0"/>
              <w:rPr>
                <w:rFonts w:ascii="Papyrus" w:hAnsi="Papyrus" w:cs="Bradley Hand ITC"/>
                <w:b/>
                <w:bCs/>
                <w:sz w:val="48"/>
                <w:szCs w:val="48"/>
              </w:rPr>
            </w:pPr>
            <w:r w:rsidRPr="000A130E">
              <w:rPr>
                <w:rFonts w:ascii="Papyrus" w:hAnsi="Papyrus" w:cs="Bradley Hand ITC"/>
                <w:b/>
                <w:bCs/>
                <w:sz w:val="48"/>
                <w:szCs w:val="48"/>
                <w:highlight w:val="lightGray"/>
              </w:rPr>
              <w:t>ses massages</w:t>
            </w:r>
            <w:r w:rsidRPr="0021670B">
              <w:rPr>
                <w:rFonts w:ascii="Papyrus" w:hAnsi="Papyrus" w:cs="Bradley Hand ITC"/>
                <w:b/>
                <w:bCs/>
                <w:sz w:val="48"/>
                <w:szCs w:val="48"/>
              </w:rPr>
              <w:t xml:space="preserve">                             </w:t>
            </w:r>
          </w:p>
          <w:p w:rsidR="004011F1" w:rsidRPr="008B3807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80061" w:themeColor="accent1" w:themeShade="BF"/>
                <w:sz w:val="36"/>
                <w:szCs w:val="36"/>
              </w:rPr>
            </w:pPr>
            <w:r w:rsidRPr="00514748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massage californien</w:t>
            </w:r>
            <w:r w:rsidRPr="000A130E">
              <w:rPr>
                <w:rFonts w:ascii="Calibri" w:hAnsi="Calibri" w:cs="Calibri"/>
                <w:b/>
                <w:bCs/>
                <w:color w:val="39B628"/>
                <w:sz w:val="36"/>
                <w:szCs w:val="36"/>
              </w:rPr>
              <w:t xml:space="preserve"> </w:t>
            </w:r>
            <w:r w:rsidRPr="008C593D">
              <w:rPr>
                <w:rFonts w:ascii="Tempus Sans ITC" w:hAnsi="Tempus Sans ITC" w:cs="Calibri"/>
                <w:bCs/>
                <w:color w:val="008000"/>
                <w:sz w:val="28"/>
                <w:szCs w:val="28"/>
              </w:rPr>
              <w:t>(1h)</w:t>
            </w:r>
            <w:r w:rsidR="008E74EB" w:rsidRPr="0021670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…… </w:t>
            </w:r>
            <w:r w:rsidRPr="008B3807">
              <w:rPr>
                <w:rFonts w:ascii="Calibri" w:hAnsi="Calibri" w:cs="Calibri"/>
                <w:strike/>
                <w:sz w:val="36"/>
                <w:szCs w:val="36"/>
              </w:rPr>
              <w:t>50€</w:t>
            </w:r>
            <w:r w:rsidR="008B3807">
              <w:rPr>
                <w:rFonts w:ascii="Calibri" w:hAnsi="Calibri" w:cs="Calibri"/>
                <w:sz w:val="36"/>
                <w:szCs w:val="36"/>
              </w:rPr>
              <w:t xml:space="preserve">  </w:t>
            </w:r>
            <w:r w:rsidR="008B3807" w:rsidRPr="008B3807">
              <w:rPr>
                <w:rFonts w:ascii="Calibri" w:hAnsi="Calibri" w:cs="Calibri"/>
                <w:color w:val="E80061" w:themeColor="accent1" w:themeShade="BF"/>
                <w:sz w:val="36"/>
                <w:szCs w:val="36"/>
              </w:rPr>
              <w:t>40€</w:t>
            </w:r>
          </w:p>
          <w:p w:rsidR="004011F1" w:rsidRPr="00514748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14748">
              <w:rPr>
                <w:rFonts w:ascii="Calibri" w:hAnsi="Calibri" w:cs="Calibri"/>
                <w:sz w:val="32"/>
                <w:szCs w:val="32"/>
                <w:u w:val="single"/>
              </w:rPr>
              <w:t>grand classique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 : </w:t>
            </w:r>
            <w:r w:rsidRPr="00514748">
              <w:rPr>
                <w:rFonts w:ascii="Calibri" w:hAnsi="Calibri" w:cs="Calibri"/>
                <w:sz w:val="28"/>
                <w:szCs w:val="28"/>
              </w:rPr>
              <w:t>composé de gestes lents et fluides, il assouplit et détend les muscles.</w:t>
            </w:r>
          </w:p>
          <w:p w:rsidR="004011F1" w:rsidRPr="00514748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14748">
              <w:rPr>
                <w:rFonts w:ascii="Calibri" w:hAnsi="Calibri" w:cs="Calibri"/>
                <w:sz w:val="28"/>
                <w:szCs w:val="28"/>
              </w:rPr>
              <w:t>Relaxation profonde du corps mais aussi de l’esprit.</w:t>
            </w:r>
          </w:p>
          <w:p w:rsidR="004011F1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9900"/>
                <w:sz w:val="20"/>
                <w:szCs w:val="20"/>
              </w:rPr>
              <w:t xml:space="preserve">                  </w:t>
            </w:r>
            <w:r w:rsidRPr="00E55E81">
              <w:rPr>
                <w:rFonts w:ascii="Tempus Sans ITC" w:hAnsi="Tempus Sans ITC" w:cs="Calibri"/>
                <w:sz w:val="28"/>
                <w:szCs w:val="28"/>
              </w:rPr>
              <w:t>massage du dos</w:t>
            </w:r>
            <w:r w:rsidRPr="0021670B">
              <w:rPr>
                <w:rFonts w:ascii="Calibri" w:hAnsi="Calibri" w:cs="Calibri"/>
                <w:sz w:val="28"/>
                <w:szCs w:val="28"/>
              </w:rPr>
              <w:t xml:space="preserve"> (30min)</w:t>
            </w:r>
            <w:r>
              <w:rPr>
                <w:rFonts w:ascii="Calibri" w:hAnsi="Calibri" w:cs="Calibri"/>
                <w:color w:val="0099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……. 30€</w:t>
            </w:r>
          </w:p>
          <w:p w:rsidR="004011F1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514748">
              <w:rPr>
                <w:rFonts w:ascii="Calibri" w:hAnsi="Calibri" w:cs="Calibri"/>
                <w:sz w:val="24"/>
                <w:szCs w:val="24"/>
                <w:u w:val="single"/>
              </w:rPr>
              <w:t>version courte</w:t>
            </w:r>
            <w:r w:rsidRPr="008C593D">
              <w:rPr>
                <w:rFonts w:ascii="Calibri" w:hAnsi="Calibri" w:cs="Calibri"/>
              </w:rPr>
              <w:t xml:space="preserve"> pour un bien-être total du dos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4011F1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011F1" w:rsidRPr="008B3807" w:rsidRDefault="004011F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514748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 xml:space="preserve">massage </w:t>
            </w:r>
            <w:proofErr w:type="spellStart"/>
            <w:r w:rsidRPr="00514748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abhyanga</w:t>
            </w:r>
            <w:proofErr w:type="spellEnd"/>
            <w:r w:rsidRPr="008C593D">
              <w:rPr>
                <w:rFonts w:ascii="Tempus Sans ITC" w:hAnsi="Tempus Sans ITC" w:cs="Calibri"/>
                <w:b/>
                <w:bCs/>
                <w:color w:val="008000"/>
                <w:sz w:val="32"/>
                <w:szCs w:val="32"/>
              </w:rPr>
              <w:t xml:space="preserve"> (1h)</w:t>
            </w:r>
            <w:r>
              <w:rPr>
                <w:rFonts w:ascii="Calibri" w:hAnsi="Calibri" w:cs="Calibri"/>
                <w:b/>
                <w:bCs/>
                <w:color w:val="00800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……. </w:t>
            </w:r>
            <w:r w:rsidRPr="008B3807">
              <w:rPr>
                <w:rFonts w:ascii="Calibri" w:hAnsi="Calibri" w:cs="Calibri"/>
                <w:strike/>
                <w:sz w:val="36"/>
                <w:szCs w:val="36"/>
              </w:rPr>
              <w:t>50€</w:t>
            </w:r>
            <w:r w:rsidR="008B3807">
              <w:rPr>
                <w:rFonts w:ascii="Calibri" w:hAnsi="Calibri" w:cs="Calibri"/>
                <w:strike/>
                <w:sz w:val="36"/>
                <w:szCs w:val="36"/>
              </w:rPr>
              <w:t xml:space="preserve"> </w:t>
            </w:r>
            <w:r w:rsidR="008B3807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B3807" w:rsidRPr="008B3807">
              <w:rPr>
                <w:rFonts w:ascii="Calibri" w:hAnsi="Calibri" w:cs="Calibri"/>
                <w:color w:val="E80061" w:themeColor="accent1" w:themeShade="BF"/>
                <w:sz w:val="36"/>
                <w:szCs w:val="36"/>
              </w:rPr>
              <w:t>40€</w:t>
            </w:r>
          </w:p>
          <w:p w:rsidR="004011F1" w:rsidRDefault="004011F1" w:rsidP="00AA7F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4748">
              <w:rPr>
                <w:rFonts w:ascii="Calibri" w:hAnsi="Calibri" w:cs="Calibri"/>
                <w:sz w:val="32"/>
                <w:szCs w:val="32"/>
                <w:u w:val="single"/>
              </w:rPr>
              <w:t>massage indien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 : </w:t>
            </w:r>
            <w:r w:rsidR="0045180C" w:rsidRPr="00514748">
              <w:rPr>
                <w:rFonts w:ascii="Calibri" w:hAnsi="Calibri" w:cs="Calibri"/>
                <w:sz w:val="28"/>
                <w:szCs w:val="28"/>
              </w:rPr>
              <w:t>riche en huile,</w:t>
            </w:r>
            <w:r w:rsidRPr="00514748">
              <w:rPr>
                <w:rFonts w:ascii="Calibri" w:hAnsi="Calibri" w:cs="Calibri"/>
                <w:sz w:val="28"/>
                <w:szCs w:val="28"/>
              </w:rPr>
              <w:t xml:space="preserve"> varié e</w:t>
            </w:r>
            <w:r w:rsidR="0045180C" w:rsidRPr="00514748">
              <w:rPr>
                <w:rFonts w:ascii="Calibri" w:hAnsi="Calibri" w:cs="Calibri"/>
                <w:sz w:val="28"/>
                <w:szCs w:val="28"/>
              </w:rPr>
              <w:t>t énergisant</w:t>
            </w:r>
            <w:r w:rsidR="0045180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5180C" w:rsidRDefault="0045180C" w:rsidP="00AA7F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C593D" w:rsidRDefault="004011F1" w:rsidP="00AA7F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36"/>
                <w:szCs w:val="36"/>
              </w:rPr>
            </w:pPr>
            <w:r w:rsidRPr="00514748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massage du visage</w:t>
            </w:r>
            <w:r w:rsidRPr="008C593D">
              <w:rPr>
                <w:rFonts w:ascii="Tempus Sans ITC" w:hAnsi="Tempus Sans ITC" w:cs="Calibri"/>
                <w:b/>
                <w:bCs/>
                <w:color w:val="008000"/>
                <w:sz w:val="32"/>
                <w:szCs w:val="32"/>
                <w:u w:val="single"/>
              </w:rPr>
              <w:t xml:space="preserve"> </w:t>
            </w:r>
            <w:r w:rsidRPr="008C593D">
              <w:rPr>
                <w:rFonts w:ascii="Tempus Sans ITC" w:hAnsi="Tempus Sans ITC" w:cs="Calibri"/>
                <w:b/>
                <w:bCs/>
                <w:color w:val="008000"/>
                <w:sz w:val="32"/>
                <w:szCs w:val="32"/>
              </w:rPr>
              <w:t>(30min</w:t>
            </w:r>
            <w:r w:rsidRPr="008C593D">
              <w:rPr>
                <w:rFonts w:ascii="Calibri" w:hAnsi="Calibri" w:cs="Calibri"/>
                <w:b/>
                <w:bCs/>
                <w:color w:val="008000"/>
                <w:sz w:val="28"/>
                <w:szCs w:val="28"/>
              </w:rPr>
              <w:t>)</w:t>
            </w:r>
            <w:r>
              <w:rPr>
                <w:rFonts w:ascii="Calibri" w:hAnsi="Calibri" w:cs="Calibri"/>
                <w:b/>
                <w:bCs/>
                <w:color w:val="008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....30€</w:t>
            </w:r>
            <w:r w:rsidR="0021670B">
              <w:rPr>
                <w:rFonts w:ascii="Calibri" w:hAnsi="Calibri" w:cs="Calibri"/>
                <w:sz w:val="36"/>
                <w:szCs w:val="36"/>
              </w:rPr>
              <w:t xml:space="preserve">  </w:t>
            </w:r>
          </w:p>
          <w:p w:rsidR="004011F1" w:rsidRPr="008E74EB" w:rsidRDefault="008C593D" w:rsidP="00AA7F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36"/>
                <w:szCs w:val="36"/>
              </w:rPr>
            </w:pPr>
            <w:r w:rsidRPr="000D09F0">
              <w:rPr>
                <w:rFonts w:ascii="Calibri" w:hAnsi="Calibri" w:cs="Calibri"/>
                <w:sz w:val="32"/>
                <w:szCs w:val="32"/>
              </w:rPr>
              <w:t>massage complet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 : </w:t>
            </w:r>
            <w:r w:rsidRPr="000D09F0">
              <w:rPr>
                <w:rFonts w:ascii="Calibri" w:hAnsi="Calibri" w:cs="Calibri"/>
                <w:sz w:val="28"/>
                <w:szCs w:val="28"/>
              </w:rPr>
              <w:t>visage et aussi haut du dos, cou et crâne. Détente surprenante !</w:t>
            </w:r>
            <w:r w:rsidR="0021670B" w:rsidRPr="000D09F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1670B">
              <w:rPr>
                <w:rFonts w:ascii="Calibri" w:hAnsi="Calibri" w:cs="Calibri"/>
                <w:sz w:val="36"/>
                <w:szCs w:val="36"/>
              </w:rPr>
              <w:t xml:space="preserve">        </w:t>
            </w:r>
          </w:p>
          <w:p w:rsidR="000470B6" w:rsidRPr="00EB23A1" w:rsidRDefault="000470B6" w:rsidP="00AA7F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0470B6" w:rsidRPr="0021670B" w:rsidRDefault="008C593D" w:rsidP="00AA7F61">
            <w:pPr>
              <w:autoSpaceDE w:val="0"/>
              <w:autoSpaceDN w:val="0"/>
              <w:adjustRightInd w:val="0"/>
              <w:rPr>
                <w:rFonts w:ascii="Papyrus" w:hAnsi="Papyrus" w:cs="Bradley Hand ITC"/>
                <w:b/>
                <w:bCs/>
                <w:sz w:val="48"/>
                <w:szCs w:val="48"/>
              </w:rPr>
            </w:pPr>
            <w:r>
              <w:rPr>
                <w:rFonts w:ascii="Papyrus" w:hAnsi="Papyrus" w:cs="Bradley Hand ITC"/>
                <w:b/>
                <w:bCs/>
                <w:sz w:val="48"/>
                <w:szCs w:val="48"/>
                <w:highlight w:val="lightGray"/>
              </w:rPr>
              <w:t xml:space="preserve">son </w:t>
            </w:r>
            <w:r w:rsidR="00E55E81" w:rsidRPr="00E55E81">
              <w:rPr>
                <w:rFonts w:ascii="Papyrus" w:hAnsi="Papyrus" w:cs="Bradley Hand ITC"/>
                <w:b/>
                <w:bCs/>
                <w:sz w:val="48"/>
                <w:szCs w:val="48"/>
                <w:highlight w:val="lightGray"/>
              </w:rPr>
              <w:t>magnétisme</w:t>
            </w:r>
            <w:r w:rsidR="000470B6" w:rsidRPr="0021670B">
              <w:rPr>
                <w:rFonts w:ascii="Papyrus" w:hAnsi="Papyrus" w:cs="Bradley Hand ITC"/>
                <w:b/>
                <w:bCs/>
                <w:sz w:val="48"/>
                <w:szCs w:val="48"/>
              </w:rPr>
              <w:t xml:space="preserve">                     </w:t>
            </w:r>
          </w:p>
          <w:p w:rsidR="009618D7" w:rsidRPr="008B3807" w:rsidRDefault="00E55E8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AA7F61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A</w:t>
            </w:r>
            <w:r w:rsidR="000470B6" w:rsidRPr="00AA7F61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 xml:space="preserve">ccess bars </w:t>
            </w:r>
            <w:r w:rsidR="000470B6" w:rsidRPr="00F73C61">
              <w:rPr>
                <w:rFonts w:ascii="Tempus Sans ITC" w:hAnsi="Tempus Sans ITC" w:cs="Calibri"/>
                <w:b/>
                <w:bCs/>
                <w:color w:val="008000"/>
                <w:sz w:val="32"/>
                <w:szCs w:val="32"/>
                <w:u w:val="single"/>
              </w:rPr>
              <w:t>(1h)</w:t>
            </w:r>
            <w:r w:rsidR="000470B6">
              <w:rPr>
                <w:rFonts w:ascii="Calibri" w:hAnsi="Calibri" w:cs="Calibri"/>
                <w:b/>
                <w:bCs/>
                <w:color w:val="008000"/>
                <w:sz w:val="36"/>
                <w:szCs w:val="36"/>
              </w:rPr>
              <w:t xml:space="preserve"> </w:t>
            </w:r>
            <w:r w:rsidR="000470B6">
              <w:rPr>
                <w:rFonts w:ascii="Calibri" w:hAnsi="Calibri" w:cs="Calibri"/>
                <w:sz w:val="36"/>
                <w:szCs w:val="36"/>
              </w:rPr>
              <w:t>………………</w:t>
            </w:r>
            <w:r w:rsidR="000470B6" w:rsidRPr="008B3807">
              <w:rPr>
                <w:rFonts w:ascii="Calibri" w:hAnsi="Calibri" w:cs="Calibri"/>
                <w:strike/>
                <w:sz w:val="36"/>
                <w:szCs w:val="36"/>
              </w:rPr>
              <w:t>50€</w:t>
            </w:r>
            <w:r w:rsidR="008B3807">
              <w:rPr>
                <w:rFonts w:ascii="Calibri" w:hAnsi="Calibri" w:cs="Calibri"/>
                <w:strike/>
                <w:sz w:val="36"/>
                <w:szCs w:val="36"/>
              </w:rPr>
              <w:t xml:space="preserve"> </w:t>
            </w:r>
            <w:r w:rsidR="000470B6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B3807" w:rsidRPr="008B3807">
              <w:rPr>
                <w:rFonts w:ascii="Calibri" w:hAnsi="Calibri" w:cs="Calibri"/>
                <w:color w:val="E80061" w:themeColor="accent1" w:themeShade="BF"/>
                <w:sz w:val="36"/>
                <w:szCs w:val="36"/>
              </w:rPr>
              <w:t>40€</w:t>
            </w:r>
          </w:p>
          <w:p w:rsidR="000470B6" w:rsidRPr="000D09F0" w:rsidRDefault="009618D7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D09F0">
              <w:rPr>
                <w:rFonts w:ascii="Calibri" w:hAnsi="Calibri" w:cs="Calibri"/>
                <w:sz w:val="28"/>
                <w:szCs w:val="28"/>
              </w:rPr>
              <w:t>Apposition des doigts sur le</w:t>
            </w:r>
            <w:r w:rsidR="0045180C" w:rsidRPr="000D09F0">
              <w:rPr>
                <w:rFonts w:ascii="Calibri" w:hAnsi="Calibri" w:cs="Calibri"/>
                <w:sz w:val="28"/>
                <w:szCs w:val="28"/>
              </w:rPr>
              <w:t xml:space="preserve"> crâne qui procure</w:t>
            </w:r>
            <w:r w:rsidRPr="000D09F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5180C" w:rsidRPr="000D09F0">
              <w:rPr>
                <w:rFonts w:ascii="Calibri" w:hAnsi="Calibri" w:cs="Calibri"/>
                <w:sz w:val="28"/>
                <w:szCs w:val="28"/>
              </w:rPr>
              <w:t xml:space="preserve">une </w:t>
            </w:r>
            <w:r w:rsidRPr="000D09F0">
              <w:rPr>
                <w:rFonts w:ascii="Calibri" w:hAnsi="Calibri" w:cs="Calibri"/>
                <w:sz w:val="28"/>
                <w:szCs w:val="28"/>
              </w:rPr>
              <w:t>intense relaxation</w:t>
            </w:r>
            <w:r w:rsidR="000D09F0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0470B6" w:rsidRPr="000D09F0" w:rsidRDefault="000470B6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           </w:t>
            </w:r>
          </w:p>
          <w:p w:rsidR="000470B6" w:rsidRPr="009618D7" w:rsidRDefault="00E55E81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AA7F61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B</w:t>
            </w:r>
            <w:r w:rsidR="000470B6" w:rsidRPr="00AA7F61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 xml:space="preserve">ody </w:t>
            </w:r>
            <w:proofErr w:type="spellStart"/>
            <w:r w:rsidR="000470B6" w:rsidRPr="00AA7F61">
              <w:rPr>
                <w:rFonts w:ascii="Tempus Sans ITC" w:hAnsi="Tempus Sans ITC" w:cs="Calibri"/>
                <w:b/>
                <w:bCs/>
                <w:color w:val="008000"/>
                <w:sz w:val="36"/>
                <w:szCs w:val="36"/>
                <w:u w:val="single"/>
              </w:rPr>
              <w:t>process</w:t>
            </w:r>
            <w:proofErr w:type="spellEnd"/>
            <w:r w:rsidR="000470B6">
              <w:rPr>
                <w:rFonts w:ascii="Calibri" w:hAnsi="Calibri" w:cs="Calibri"/>
                <w:b/>
                <w:bCs/>
                <w:color w:val="008000"/>
                <w:sz w:val="36"/>
                <w:szCs w:val="36"/>
              </w:rPr>
              <w:t xml:space="preserve"> </w:t>
            </w:r>
            <w:r w:rsidR="000470B6" w:rsidRPr="00F73C61">
              <w:rPr>
                <w:rFonts w:ascii="Tempus Sans ITC" w:hAnsi="Tempus Sans ITC" w:cs="Calibri"/>
                <w:b/>
                <w:bCs/>
                <w:color w:val="008000"/>
                <w:sz w:val="32"/>
                <w:szCs w:val="32"/>
              </w:rPr>
              <w:t>(1h)</w:t>
            </w:r>
            <w:r w:rsidR="000470B6" w:rsidRPr="00F73C61">
              <w:rPr>
                <w:rFonts w:ascii="Calibri" w:hAnsi="Calibri" w:cs="Calibri"/>
                <w:b/>
                <w:bCs/>
                <w:sz w:val="32"/>
                <w:szCs w:val="32"/>
              </w:rPr>
              <w:t>…</w:t>
            </w:r>
            <w:r w:rsidR="000470B6" w:rsidRPr="00F73C61">
              <w:rPr>
                <w:rFonts w:ascii="Calibri" w:hAnsi="Calibri" w:cs="Calibri"/>
                <w:sz w:val="32"/>
                <w:szCs w:val="32"/>
              </w:rPr>
              <w:t>………..</w:t>
            </w:r>
            <w:r w:rsidR="000470B6" w:rsidRPr="008B3807">
              <w:rPr>
                <w:rFonts w:ascii="Calibri" w:hAnsi="Calibri" w:cs="Calibri"/>
                <w:strike/>
                <w:sz w:val="36"/>
                <w:szCs w:val="36"/>
              </w:rPr>
              <w:t>50€</w:t>
            </w:r>
            <w:r w:rsidR="008B3807">
              <w:rPr>
                <w:rFonts w:ascii="Calibri" w:hAnsi="Calibri" w:cs="Calibri"/>
                <w:sz w:val="36"/>
                <w:szCs w:val="36"/>
              </w:rPr>
              <w:t xml:space="preserve">  </w:t>
            </w:r>
            <w:r w:rsidR="008B3807" w:rsidRPr="008B3807">
              <w:rPr>
                <w:rFonts w:ascii="Calibri" w:hAnsi="Calibri" w:cs="Calibri"/>
                <w:color w:val="E80061" w:themeColor="accent1" w:themeShade="BF"/>
                <w:sz w:val="36"/>
                <w:szCs w:val="36"/>
              </w:rPr>
              <w:t>40€</w:t>
            </w:r>
          </w:p>
          <w:p w:rsidR="000D09F0" w:rsidRDefault="000470B6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618D7" w:rsidRPr="000D09F0">
              <w:rPr>
                <w:rFonts w:ascii="Calibri" w:hAnsi="Calibri" w:cs="Calibri"/>
                <w:sz w:val="28"/>
                <w:szCs w:val="28"/>
              </w:rPr>
              <w:t>A</w:t>
            </w:r>
            <w:r w:rsidRPr="000D09F0">
              <w:rPr>
                <w:rFonts w:ascii="Calibri" w:hAnsi="Calibri" w:cs="Calibri"/>
                <w:sz w:val="28"/>
                <w:szCs w:val="28"/>
              </w:rPr>
              <w:t>pposition des mains sur le corps qui remédie à de nombreux dysfonctionnements corporels</w:t>
            </w:r>
            <w:r w:rsidR="009618D7" w:rsidRPr="000D09F0">
              <w:rPr>
                <w:rFonts w:ascii="Calibri" w:hAnsi="Calibri" w:cs="Calibri"/>
                <w:sz w:val="28"/>
                <w:szCs w:val="28"/>
              </w:rPr>
              <w:t xml:space="preserve"> et diminue la douleur.</w:t>
            </w:r>
          </w:p>
          <w:p w:rsidR="000470B6" w:rsidRDefault="0045180C" w:rsidP="00AA7F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D09F0">
              <w:rPr>
                <w:rFonts w:ascii="Calibri" w:hAnsi="Calibri" w:cs="Calibri"/>
                <w:sz w:val="28"/>
                <w:szCs w:val="28"/>
              </w:rPr>
              <w:t xml:space="preserve">Le corps est déverrouillé et redynamisé. </w:t>
            </w:r>
            <w:r w:rsidR="000470B6" w:rsidRPr="000D09F0">
              <w:rPr>
                <w:rFonts w:ascii="Calibri" w:hAnsi="Calibri" w:cs="Calibri"/>
                <w:sz w:val="28"/>
                <w:szCs w:val="28"/>
              </w:rPr>
              <w:t>Plusieurs séances sont parfois nécessaires.</w:t>
            </w:r>
          </w:p>
          <w:p w:rsidR="000D09F0" w:rsidRPr="00201811" w:rsidRDefault="000D09F0" w:rsidP="00AA7F61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 w:cs="Calibri"/>
                <w:sz w:val="32"/>
                <w:szCs w:val="32"/>
              </w:rPr>
            </w:pPr>
            <w:r w:rsidRPr="00AA7F61">
              <w:rPr>
                <w:rFonts w:ascii="Tempus Sans ITC" w:hAnsi="Tempus Sans ITC" w:cs="Calibri"/>
                <w:sz w:val="36"/>
                <w:szCs w:val="36"/>
              </w:rPr>
              <w:t>avec rééquilibrage des chakras</w:t>
            </w:r>
            <w:r w:rsidR="00201811" w:rsidRPr="00AA7F61">
              <w:rPr>
                <w:rFonts w:ascii="Tempus Sans ITC" w:hAnsi="Tempus Sans ITC" w:cs="Calibri"/>
                <w:sz w:val="36"/>
                <w:szCs w:val="36"/>
              </w:rPr>
              <w:t xml:space="preserve"> si besoin</w:t>
            </w:r>
            <w:r w:rsidR="00201811">
              <w:rPr>
                <w:rFonts w:ascii="Tempus Sans ITC" w:hAnsi="Tempus Sans ITC" w:cs="Calibri"/>
                <w:sz w:val="32"/>
                <w:szCs w:val="32"/>
              </w:rPr>
              <w:t>.</w:t>
            </w:r>
          </w:p>
          <w:p w:rsidR="006C5309" w:rsidRPr="00E57330" w:rsidRDefault="00E57330" w:rsidP="00AA7F61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Calibri"/>
                <w:b/>
                <w:color w:val="FF0066"/>
                <w:sz w:val="36"/>
                <w:szCs w:val="36"/>
              </w:rPr>
            </w:pPr>
            <w:r w:rsidRPr="00E57330">
              <w:rPr>
                <w:rFonts w:ascii="Berlin Sans FB Demi" w:hAnsi="Berlin Sans FB Demi" w:cs="Calibri"/>
                <w:b/>
                <w:color w:val="FF0066"/>
                <w:sz w:val="36"/>
                <w:szCs w:val="36"/>
              </w:rPr>
              <w:t>10 allée Henry Deutsch de la Meurthe</w:t>
            </w:r>
          </w:p>
          <w:p w:rsidR="006C5309" w:rsidRPr="00EB23A1" w:rsidRDefault="006C5309" w:rsidP="00AA7F61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Calibri"/>
                <w:b/>
                <w:color w:val="FF0066"/>
                <w:sz w:val="40"/>
                <w:szCs w:val="40"/>
              </w:rPr>
            </w:pPr>
            <w:proofErr w:type="spellStart"/>
            <w:r w:rsidRPr="00EB23A1">
              <w:rPr>
                <w:rFonts w:ascii="Berlin Sans FB Demi" w:hAnsi="Berlin Sans FB Demi" w:cs="Calibri"/>
                <w:b/>
                <w:color w:val="FF0066"/>
                <w:sz w:val="40"/>
                <w:szCs w:val="40"/>
              </w:rPr>
              <w:t>Moÿ</w:t>
            </w:r>
            <w:proofErr w:type="spellEnd"/>
            <w:r w:rsidRPr="00EB23A1">
              <w:rPr>
                <w:rFonts w:ascii="Berlin Sans FB Demi" w:hAnsi="Berlin Sans FB Demi" w:cs="Calibri"/>
                <w:b/>
                <w:color w:val="FF0066"/>
                <w:sz w:val="40"/>
                <w:szCs w:val="40"/>
              </w:rPr>
              <w:t xml:space="preserve"> de l’Aisne</w:t>
            </w:r>
          </w:p>
          <w:p w:rsidR="00B736B4" w:rsidRPr="00EB23A1" w:rsidRDefault="006C5309" w:rsidP="00AA7F61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</w:pPr>
            <w:r w:rsidRP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>06</w:t>
            </w:r>
            <w:r w:rsid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 xml:space="preserve"> </w:t>
            </w:r>
            <w:r w:rsidRP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>12</w:t>
            </w:r>
            <w:r w:rsid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 xml:space="preserve"> </w:t>
            </w:r>
            <w:r w:rsidRP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>68</w:t>
            </w:r>
            <w:r w:rsid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 xml:space="preserve"> </w:t>
            </w:r>
            <w:r w:rsidRP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>45</w:t>
            </w:r>
            <w:r w:rsid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 xml:space="preserve"> </w:t>
            </w:r>
            <w:r w:rsidRPr="00EB23A1">
              <w:rPr>
                <w:rFonts w:ascii="Berlin Sans FB Demi" w:hAnsi="Berlin Sans FB Demi" w:cs="Calibri"/>
                <w:b/>
                <w:color w:val="FF0066"/>
                <w:sz w:val="48"/>
                <w:szCs w:val="48"/>
              </w:rPr>
              <w:t>99</w:t>
            </w:r>
          </w:p>
          <w:p w:rsidR="00AA7F61" w:rsidRPr="00AA7F61" w:rsidRDefault="00AA7F61" w:rsidP="00AA7F61">
            <w:pPr>
              <w:autoSpaceDE w:val="0"/>
              <w:autoSpaceDN w:val="0"/>
              <w:adjustRightInd w:val="0"/>
              <w:jc w:val="center"/>
              <w:rPr>
                <w:rFonts w:ascii="Berlin Sans FB Demi" w:hAnsi="Berlin Sans FB Demi" w:cs="Calibri"/>
                <w:b/>
                <w:color w:val="FF0066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74"/>
            </w:tblGrid>
            <w:tr w:rsidR="00AA7F61" w:rsidTr="00082267">
              <w:trPr>
                <w:trHeight w:val="1223"/>
              </w:trPr>
              <w:tc>
                <w:tcPr>
                  <w:tcW w:w="10274" w:type="dxa"/>
                  <w:vAlign w:val="center"/>
                </w:tcPr>
                <w:p w:rsidR="00AA7F61" w:rsidRPr="00AA7F61" w:rsidRDefault="00AA7F61" w:rsidP="00E57330">
                  <w:pPr>
                    <w:framePr w:hSpace="141" w:wrap="around" w:vAnchor="page" w:hAnchor="margin" w:y="976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color w:val="FF0066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266700" cy="266700"/>
                        <wp:effectExtent l="19050" t="0" r="0" b="0"/>
                        <wp:docPr id="3" name="Image 67" descr="C:\Users\Poupart\AppData\Local\Microsoft\Windows\INetCache\IE\QUZBXW6R\73932-network-media-influencer-facebook-marketing-icon-badge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:\Users\Poupart\AppData\Local\Microsoft\Windows\INetCache\IE\QUZBXW6R\73932-network-media-influencer-facebook-marketing-icon-badge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7F61"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  <w:t xml:space="preserve">Une pause </w:t>
                  </w:r>
                  <w:proofErr w:type="spellStart"/>
                  <w:r w:rsidRPr="00AA7F61"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  <w:t>Bien-Être</w:t>
                  </w:r>
                  <w:proofErr w:type="spellEnd"/>
                  <w:r w:rsidR="00985EA1"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  <w:t xml:space="preserve"> </w:t>
                  </w:r>
                  <w:r w:rsidR="00985EA1" w:rsidRPr="00985EA1">
                    <w:rPr>
                      <w:rFonts w:ascii="Comic Sans MS" w:hAnsi="Comic Sans MS" w:cs="Calibri"/>
                      <w:noProof/>
                      <w:color w:val="00349E" w:themeColor="accent6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28625" cy="456599"/>
                        <wp:effectExtent l="19050" t="0" r="9525" b="0"/>
                        <wp:docPr id="10" name="Image 2" descr="C:\Users\Poupart\AppData\Local\Microsoft\Windows\INetCache\IE\451ESEP1\instagram_new_logo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oupart\AppData\Local\Microsoft\Windows\INetCache\IE\451ESEP1\instagram_new_logo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978" cy="46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985EA1"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  <w:t>pausebienetre</w:t>
                  </w:r>
                  <w:proofErr w:type="spellEnd"/>
                  <w:r w:rsidR="00985EA1">
                    <w:rPr>
                      <w:rFonts w:ascii="Comic Sans MS" w:hAnsi="Comic Sans MS" w:cs="Calibri"/>
                      <w:color w:val="00349E" w:themeColor="accent6"/>
                      <w:sz w:val="24"/>
                      <w:szCs w:val="24"/>
                    </w:rPr>
                    <w:t>.02</w:t>
                  </w:r>
                </w:p>
                <w:p w:rsidR="00AA7F61" w:rsidRPr="00EC5C6A" w:rsidRDefault="00AA7F61" w:rsidP="00E57330">
                  <w:pPr>
                    <w:framePr w:hSpace="141" w:wrap="around" w:vAnchor="page" w:hAnchor="margin" w:y="976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i/>
                      <w:color w:val="002676" w:themeColor="accent6" w:themeShade="BF"/>
                      <w:sz w:val="36"/>
                      <w:szCs w:val="36"/>
                    </w:rPr>
                  </w:pPr>
                  <w:r w:rsidRPr="00EC5C6A">
                    <w:rPr>
                      <w:rFonts w:ascii="Comic Sans MS" w:hAnsi="Comic Sans MS" w:cs="Calibri"/>
                      <w:i/>
                      <w:color w:val="002676" w:themeColor="accent6" w:themeShade="BF"/>
                      <w:sz w:val="24"/>
                      <w:szCs w:val="24"/>
                    </w:rPr>
                    <w:t>WEB : atpoupart.wixsite.com/</w:t>
                  </w:r>
                  <w:proofErr w:type="spellStart"/>
                  <w:r w:rsidRPr="00EC5C6A">
                    <w:rPr>
                      <w:rFonts w:ascii="Comic Sans MS" w:hAnsi="Comic Sans MS" w:cs="Calibri"/>
                      <w:i/>
                      <w:color w:val="002676" w:themeColor="accent6" w:themeShade="BF"/>
                      <w:sz w:val="24"/>
                      <w:szCs w:val="24"/>
                    </w:rPr>
                    <w:t>mapausebienetre</w:t>
                  </w:r>
                  <w:proofErr w:type="spellEnd"/>
                </w:p>
              </w:tc>
            </w:tr>
          </w:tbl>
          <w:p w:rsidR="000D09F0" w:rsidRDefault="000D09F0" w:rsidP="00AA7F61">
            <w:pPr>
              <w:autoSpaceDE w:val="0"/>
              <w:autoSpaceDN w:val="0"/>
              <w:adjustRightInd w:val="0"/>
              <w:jc w:val="center"/>
              <w:rPr>
                <w:rFonts w:ascii="Gabriola" w:hAnsi="Gabriola" w:cs="Edwardian Script ITC"/>
                <w:sz w:val="24"/>
                <w:szCs w:val="24"/>
              </w:rPr>
            </w:pPr>
            <w:r w:rsidRPr="000D09F0">
              <w:rPr>
                <w:rFonts w:ascii="Gabriola" w:hAnsi="Gabriola" w:cs="Edwardian Script ITC"/>
                <w:sz w:val="24"/>
                <w:szCs w:val="24"/>
              </w:rPr>
              <w:t>Les massages bien-être n’ont pas de but thérapeutique ou médical ;</w:t>
            </w:r>
          </w:p>
          <w:p w:rsidR="004011F1" w:rsidRDefault="000D09F0" w:rsidP="00AA7F61">
            <w:pPr>
              <w:autoSpaceDE w:val="0"/>
              <w:autoSpaceDN w:val="0"/>
              <w:adjustRightInd w:val="0"/>
              <w:jc w:val="center"/>
            </w:pPr>
            <w:r w:rsidRPr="000D09F0">
              <w:rPr>
                <w:rFonts w:ascii="Gabriola" w:hAnsi="Gabriola" w:cs="Edwardian Script ITC"/>
                <w:sz w:val="24"/>
                <w:szCs w:val="24"/>
              </w:rPr>
              <w:t xml:space="preserve"> ils ne relèvent ni de la kinésithérapie ni de l’esthétique et n’ont pas de connotation sexuelle</w:t>
            </w:r>
            <w:r>
              <w:rPr>
                <w:rFonts w:ascii="Gabriola" w:hAnsi="Gabriola" w:cs="Edwardian Script ITC"/>
                <w:sz w:val="24"/>
                <w:szCs w:val="24"/>
              </w:rPr>
              <w:t>.</w:t>
            </w:r>
          </w:p>
        </w:tc>
      </w:tr>
      <w:tr w:rsidR="008C593D" w:rsidTr="00AA7F61">
        <w:trPr>
          <w:trHeight w:val="12200"/>
        </w:trPr>
        <w:tc>
          <w:tcPr>
            <w:tcW w:w="10490" w:type="dxa"/>
            <w:gridSpan w:val="2"/>
          </w:tcPr>
          <w:p w:rsidR="008C593D" w:rsidRPr="000A130E" w:rsidRDefault="008C593D" w:rsidP="00AA7F61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 w:cs="Calibri"/>
                <w:sz w:val="28"/>
                <w:szCs w:val="28"/>
              </w:rPr>
            </w:pPr>
          </w:p>
        </w:tc>
      </w:tr>
    </w:tbl>
    <w:p w:rsidR="00795D3A" w:rsidRDefault="00795D3A"/>
    <w:sectPr w:rsidR="00795D3A" w:rsidSect="000D09F0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1F1"/>
    <w:rsid w:val="000470B6"/>
    <w:rsid w:val="000A130E"/>
    <w:rsid w:val="000D09F0"/>
    <w:rsid w:val="0019479B"/>
    <w:rsid w:val="00201811"/>
    <w:rsid w:val="0021670B"/>
    <w:rsid w:val="004011F1"/>
    <w:rsid w:val="00437ADD"/>
    <w:rsid w:val="0045180C"/>
    <w:rsid w:val="00484450"/>
    <w:rsid w:val="00514748"/>
    <w:rsid w:val="006C5309"/>
    <w:rsid w:val="00740639"/>
    <w:rsid w:val="00795D3A"/>
    <w:rsid w:val="007E1CB0"/>
    <w:rsid w:val="008B3807"/>
    <w:rsid w:val="008C593D"/>
    <w:rsid w:val="008E74EB"/>
    <w:rsid w:val="009618D7"/>
    <w:rsid w:val="00985EA1"/>
    <w:rsid w:val="00AA7F61"/>
    <w:rsid w:val="00AC7D1C"/>
    <w:rsid w:val="00B736B4"/>
    <w:rsid w:val="00E55E81"/>
    <w:rsid w:val="00E57330"/>
    <w:rsid w:val="00EB23A1"/>
    <w:rsid w:val="00EC5C6A"/>
    <w:rsid w:val="00F7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1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1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</dc:creator>
  <cp:lastModifiedBy>Poupart</cp:lastModifiedBy>
  <cp:revision>2</cp:revision>
  <cp:lastPrinted>2023-05-10T07:57:00Z</cp:lastPrinted>
  <dcterms:created xsi:type="dcterms:W3CDTF">2024-10-21T19:17:00Z</dcterms:created>
  <dcterms:modified xsi:type="dcterms:W3CDTF">2024-10-21T19:17:00Z</dcterms:modified>
</cp:coreProperties>
</file>